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5D7" w:rsidRPr="00DE25D7" w:rsidRDefault="00DE25D7" w:rsidP="00DE25D7">
      <w:pPr>
        <w:shd w:val="clear" w:color="auto" w:fill="FFFFFF"/>
        <w:spacing w:before="300" w:after="15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40"/>
          <w:szCs w:val="40"/>
        </w:rPr>
      </w:pPr>
      <w:r w:rsidRPr="00DE25D7">
        <w:rPr>
          <w:rFonts w:ascii="Times New Roman" w:eastAsia="Times New Roman" w:hAnsi="Times New Roman" w:cs="Times New Roman"/>
          <w:color w:val="000000"/>
          <w:kern w:val="36"/>
          <w:sz w:val="40"/>
          <w:szCs w:val="40"/>
        </w:rPr>
        <w:t>Корпорация МСП расширит список проверяемых компаний по закупкам у малого бизнеса втрое</w:t>
      </w:r>
    </w:p>
    <w:p w:rsidR="00DE25D7" w:rsidRPr="00DE25D7" w:rsidRDefault="00DE25D7" w:rsidP="00DE25D7">
      <w:pPr>
        <w:shd w:val="clear" w:color="auto" w:fill="FFFFFF"/>
        <w:spacing w:after="150" w:line="33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DE25D7">
        <w:rPr>
          <w:rFonts w:ascii="Arial" w:eastAsia="Times New Roman" w:hAnsi="Arial" w:cs="Arial"/>
          <w:color w:val="333333"/>
          <w:sz w:val="21"/>
          <w:szCs w:val="2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Корпорация МСП расширит список проверяемых компаний по закупкам у малого бизнеса втрое" style="width:24pt;height:24pt"/>
        </w:pict>
      </w:r>
    </w:p>
    <w:p w:rsidR="00DE25D7" w:rsidRPr="00DE25D7" w:rsidRDefault="00DE25D7" w:rsidP="00DE25D7">
      <w:pPr>
        <w:shd w:val="clear" w:color="auto" w:fill="FFFFFF"/>
        <w:spacing w:after="150" w:line="33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E25D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Список проверяемых государственных заказчиков, обязанных закупаться у малого и среднего бизнеса РФ, может быть расширен до конца февраля 2018 года с нынешних 419 до 1596 компаний. Таким образом, в списке появится 1177 новых </w:t>
      </w:r>
      <w:proofErr w:type="spellStart"/>
      <w:r w:rsidRPr="00DE25D7">
        <w:rPr>
          <w:rFonts w:ascii="Times New Roman" w:eastAsia="Times New Roman" w:hAnsi="Times New Roman" w:cs="Times New Roman"/>
          <w:color w:val="333333"/>
          <w:sz w:val="24"/>
          <w:szCs w:val="24"/>
        </w:rPr>
        <w:t>госзаказчиков</w:t>
      </w:r>
      <w:proofErr w:type="spellEnd"/>
      <w:r w:rsidRPr="00DE25D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которые будут проверяться на соответствие закупок квотам, сообщил ТАСС глава корпорации по развитию малого и среднего предпринимательства Александр </w:t>
      </w:r>
      <w:proofErr w:type="spellStart"/>
      <w:r w:rsidRPr="00DE25D7">
        <w:rPr>
          <w:rFonts w:ascii="Times New Roman" w:eastAsia="Times New Roman" w:hAnsi="Times New Roman" w:cs="Times New Roman"/>
          <w:color w:val="333333"/>
          <w:sz w:val="24"/>
          <w:szCs w:val="24"/>
        </w:rPr>
        <w:t>Браверман</w:t>
      </w:r>
      <w:proofErr w:type="spellEnd"/>
      <w:r w:rsidRPr="00DE25D7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DE25D7" w:rsidRPr="00DE25D7" w:rsidRDefault="00DE25D7" w:rsidP="00DE25D7">
      <w:pPr>
        <w:shd w:val="clear" w:color="auto" w:fill="FFFFFF"/>
        <w:spacing w:after="150" w:line="33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E25D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"Планируется, что постановление будет принято в правительстве РФ до конца ноября 2017 года. Думаем, что до конца февраля 2018 года список компаний для проверки по заказам для малого и среднего бизнеса будет расширен и появится до конца февраля 2018 года", - сказал </w:t>
      </w:r>
      <w:proofErr w:type="spellStart"/>
      <w:r w:rsidRPr="00DE25D7">
        <w:rPr>
          <w:rFonts w:ascii="Times New Roman" w:eastAsia="Times New Roman" w:hAnsi="Times New Roman" w:cs="Times New Roman"/>
          <w:color w:val="333333"/>
          <w:sz w:val="24"/>
          <w:szCs w:val="24"/>
        </w:rPr>
        <w:t>Браверман</w:t>
      </w:r>
      <w:proofErr w:type="spellEnd"/>
      <w:r w:rsidRPr="00DE25D7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DE25D7" w:rsidRPr="00DE25D7" w:rsidRDefault="00DE25D7" w:rsidP="00DE25D7">
      <w:pPr>
        <w:shd w:val="clear" w:color="auto" w:fill="FFFFFF"/>
        <w:spacing w:after="150" w:line="33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E25D7">
        <w:rPr>
          <w:rFonts w:ascii="Times New Roman" w:eastAsia="Times New Roman" w:hAnsi="Times New Roman" w:cs="Times New Roman"/>
          <w:color w:val="333333"/>
          <w:sz w:val="24"/>
          <w:szCs w:val="24"/>
        </w:rPr>
        <w:t>По его словам, поэтапное расширение списка проверяемых заказчиков делается в соответствии с поручением президента РФ. Государственные заказчики проверяются на выполнение планов по закупкам, в которых имеют право участвовать представители малого и среднего бизнеса.</w:t>
      </w:r>
    </w:p>
    <w:p w:rsidR="00DE25D7" w:rsidRPr="00DE25D7" w:rsidRDefault="00DE25D7" w:rsidP="00DE25D7">
      <w:pPr>
        <w:shd w:val="clear" w:color="auto" w:fill="FFFFFF"/>
        <w:spacing w:after="150" w:line="33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E25D7">
        <w:rPr>
          <w:rFonts w:ascii="Times New Roman" w:eastAsia="Times New Roman" w:hAnsi="Times New Roman" w:cs="Times New Roman"/>
          <w:color w:val="333333"/>
          <w:sz w:val="24"/>
          <w:szCs w:val="24"/>
        </w:rPr>
        <w:t>Ранее премьер-министр РФ Дмитрий Медведев подписал постановление о повышении порога доступа малого бизнеса к закупкам госкомпаний с 10 до 15% с января 2018 года.</w:t>
      </w:r>
    </w:p>
    <w:p w:rsidR="00454BF6" w:rsidRDefault="00454BF6"/>
    <w:sectPr w:rsidR="00454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25D7"/>
    <w:rsid w:val="00454BF6"/>
    <w:rsid w:val="00DE2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E25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25D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DE2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318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5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496905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01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1085</Characters>
  <Application>Microsoft Office Word</Application>
  <DocSecurity>0</DocSecurity>
  <Lines>9</Lines>
  <Paragraphs>2</Paragraphs>
  <ScaleCrop>false</ScaleCrop>
  <Company/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KATYSY</dc:creator>
  <cp:keywords/>
  <dc:description/>
  <cp:lastModifiedBy>KATYSY</cp:lastModifiedBy>
  <cp:revision>2</cp:revision>
  <dcterms:created xsi:type="dcterms:W3CDTF">2017-11-21T10:24:00Z</dcterms:created>
  <dcterms:modified xsi:type="dcterms:W3CDTF">2017-11-21T10:24:00Z</dcterms:modified>
</cp:coreProperties>
</file>